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EC7" w:rsidRPr="00542EEC" w:rsidRDefault="008E5EC7" w:rsidP="008E5EC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42EEC">
        <w:rPr>
          <w:rFonts w:ascii="Times New Roman" w:hAnsi="Times New Roman" w:cs="Times New Roman"/>
          <w:b/>
          <w:sz w:val="24"/>
          <w:szCs w:val="24"/>
        </w:rPr>
        <w:t>Приложение 10</w:t>
      </w:r>
    </w:p>
    <w:p w:rsidR="008E5EC7" w:rsidRPr="00542EEC" w:rsidRDefault="008E5EC7" w:rsidP="008E5EC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42EEC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8E5EC7" w:rsidRDefault="008E5EC7" w:rsidP="008E5EC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42EEC">
        <w:rPr>
          <w:rFonts w:ascii="Times New Roman" w:hAnsi="Times New Roman" w:cs="Times New Roman"/>
          <w:b/>
          <w:sz w:val="24"/>
          <w:szCs w:val="24"/>
        </w:rPr>
        <w:t>от 23 декабря 2016 года № 116</w:t>
      </w:r>
    </w:p>
    <w:p w:rsidR="00542EEC" w:rsidRPr="00542EEC" w:rsidRDefault="00542EEC" w:rsidP="008E5E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42EEC">
        <w:rPr>
          <w:rFonts w:ascii="Times New Roman" w:hAnsi="Times New Roman" w:cs="Times New Roman"/>
          <w:sz w:val="24"/>
          <w:szCs w:val="24"/>
        </w:rPr>
        <w:t>(в редакции решения Думы города</w:t>
      </w:r>
    </w:p>
    <w:p w:rsidR="00C3091F" w:rsidRDefault="00542EEC" w:rsidP="008E5E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42EEC">
        <w:rPr>
          <w:rFonts w:ascii="Times New Roman" w:hAnsi="Times New Roman" w:cs="Times New Roman"/>
          <w:sz w:val="24"/>
          <w:szCs w:val="24"/>
        </w:rPr>
        <w:t>Югорска от 04.05.2017 № 43</w:t>
      </w:r>
      <w:r w:rsidR="00C3091F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6C5EFD" w:rsidRDefault="00C3091F" w:rsidP="008E5E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11.07.2017 № 70</w:t>
      </w:r>
      <w:r w:rsidR="006C5EFD">
        <w:rPr>
          <w:rFonts w:ascii="Times New Roman" w:hAnsi="Times New Roman" w:cs="Times New Roman"/>
          <w:sz w:val="24"/>
          <w:szCs w:val="24"/>
        </w:rPr>
        <w:t>,</w:t>
      </w:r>
    </w:p>
    <w:p w:rsidR="00542EEC" w:rsidRPr="00542EEC" w:rsidRDefault="006C5EFD" w:rsidP="008E5E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19.12.2017 №106</w:t>
      </w:r>
      <w:r w:rsidR="00542EEC" w:rsidRPr="00542EEC">
        <w:rPr>
          <w:rFonts w:ascii="Times New Roman" w:hAnsi="Times New Roman" w:cs="Times New Roman"/>
          <w:sz w:val="24"/>
          <w:szCs w:val="24"/>
        </w:rPr>
        <w:t>)</w:t>
      </w:r>
    </w:p>
    <w:p w:rsidR="008E5EC7" w:rsidRDefault="008E5EC7" w:rsidP="008E5E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7FBE" w:rsidRDefault="002B7FBE" w:rsidP="002B7F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FBE">
        <w:rPr>
          <w:rFonts w:ascii="Times New Roman" w:hAnsi="Times New Roman" w:cs="Times New Roman"/>
          <w:b/>
          <w:sz w:val="24"/>
          <w:szCs w:val="24"/>
        </w:rPr>
        <w:t>Ведомственная структура расходов бюджета города Югорска на плановый период 2018 и 2019 годов</w:t>
      </w:r>
      <w:r w:rsidR="00DF2E0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B7FBE" w:rsidRDefault="002B7FBE" w:rsidP="002B7F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5EC7" w:rsidRDefault="008E5EC7" w:rsidP="008E5E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338E1">
        <w:rPr>
          <w:rFonts w:ascii="Times New Roman" w:hAnsi="Times New Roman" w:cs="Times New Roman"/>
          <w:sz w:val="24"/>
          <w:szCs w:val="24"/>
        </w:rPr>
        <w:t>(тыс.</w:t>
      </w:r>
      <w:r w:rsidR="008F661C">
        <w:rPr>
          <w:rFonts w:ascii="Times New Roman" w:hAnsi="Times New Roman" w:cs="Times New Roman"/>
          <w:sz w:val="24"/>
          <w:szCs w:val="24"/>
        </w:rPr>
        <w:t xml:space="preserve"> </w:t>
      </w:r>
      <w:r w:rsidRPr="00B338E1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W w:w="15891" w:type="dxa"/>
        <w:tblInd w:w="93" w:type="dxa"/>
        <w:tblLook w:val="04A0"/>
      </w:tblPr>
      <w:tblGrid>
        <w:gridCol w:w="5969"/>
        <w:gridCol w:w="760"/>
        <w:gridCol w:w="700"/>
        <w:gridCol w:w="700"/>
        <w:gridCol w:w="1470"/>
        <w:gridCol w:w="622"/>
        <w:gridCol w:w="1440"/>
        <w:gridCol w:w="1402"/>
        <w:gridCol w:w="1440"/>
        <w:gridCol w:w="1388"/>
      </w:tblGrid>
      <w:tr w:rsidR="00A5047E" w:rsidRPr="00A5047E" w:rsidTr="00B0616B">
        <w:trPr>
          <w:cantSplit/>
          <w:trHeight w:val="20"/>
          <w:tblHeader/>
        </w:trPr>
        <w:tc>
          <w:tcPr>
            <w:tcW w:w="5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Вед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2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2018 год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2019 год</w:t>
            </w:r>
          </w:p>
        </w:tc>
      </w:tr>
      <w:tr w:rsidR="00A5047E" w:rsidRPr="00A5047E" w:rsidTr="00B0616B">
        <w:trPr>
          <w:cantSplit/>
          <w:trHeight w:val="276"/>
          <w:tblHeader/>
        </w:trPr>
        <w:tc>
          <w:tcPr>
            <w:tcW w:w="5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за счет субвенций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том числе за счет субвенций</w:t>
            </w:r>
          </w:p>
        </w:tc>
      </w:tr>
      <w:tr w:rsidR="00A5047E" w:rsidRPr="00A5047E" w:rsidTr="00B0616B">
        <w:trPr>
          <w:cantSplit/>
          <w:trHeight w:val="276"/>
          <w:tblHeader/>
        </w:trPr>
        <w:tc>
          <w:tcPr>
            <w:tcW w:w="5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5047E" w:rsidRPr="00A5047E" w:rsidTr="00B0616B">
        <w:trPr>
          <w:cantSplit/>
          <w:trHeight w:val="20"/>
          <w:tblHeader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Дума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21 240,0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21 240,0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19 850,0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19 850,0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13 850,0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13 850,0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13 850,0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13 850,0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13 850,0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13 850,0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6 946,0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6 946,0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6 552,0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6 552,0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6 552,0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6 552,0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394,0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394,0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394,0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394,0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5 650,0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5 650,0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5 650,0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5 650,0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5 650,0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5 650,0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Администрация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573 154,8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261 631,8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488 130,1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176 608,0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215 630,9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215 630,9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97 369,5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97 369,5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97 369,5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97 369,5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3 030,5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110 930,9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110 930,9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6 633,9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1 559,2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1 463,7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5 074,7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4 083,7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991,0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62 450,0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62 450,0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62 450,0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62 450,0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62 450,0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62 450,0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53 600,0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53 600,0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46 039,2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45 995,4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46 039,2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45 995,4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7 296,4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7 358,2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7 296,4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7 358,2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264,4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246,4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264,4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246,4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485,0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485,0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485,0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485,0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7 620,0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7 620,0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4 800,0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4 800,0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4 800,0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4 800,0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2 820,0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Субсидия на финансовое обеспечение реализации программ (проектов) социально ориентированных некоммерческих организаций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447,0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447,0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 ("Школа муниципального служащего")" 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6 031,5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5 795,9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6 024,5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5 789,8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5 795,9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5 795,9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5 789,8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5 789,8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5 795,9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5 795,9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5 789,8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5 789,8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5 795,9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5 795,9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5 789,8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5 789,8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5 795,9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5 795,9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5 789,8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5 789,8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4 726,5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4 726,5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4 725,0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4 725,0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4 726,5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4 726,5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4 725,0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4 725,0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4 726,5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4 726,5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4 725,0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4 725,0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1 069,4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1 069,4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1 064,8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1 064,8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298,5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298,5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293,9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293,9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298,5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298,5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293,9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293,9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770,9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175,6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174,7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175,6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174,7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175,6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174,7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175,6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174,7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122,9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122,3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117,9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117,3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117,9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117,3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52,7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52,4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47,7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47,4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47,7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47,4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216 132,9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191 109,5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129 806,9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104 783,5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189 194,8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189 194,8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102 868,8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102 868,8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"Санитарный отлов безнадзорных и бродячих животных"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189 143,0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189 143,0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102 817,0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102 817,0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189 143,0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189 143,0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102 817,0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102 817,0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189 143,0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189 143,0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102 817,0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102 817,0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179 242,0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179 242,0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98 185,0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98 185,0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179 242,0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179 242,0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98 185,0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98 185,0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179 242,0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179 242,0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98 185,0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98 185,0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5 901,0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5 901,0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4 032,0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4 032,0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5 901,0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5 901,0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4 032,0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4 032,0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5 901,0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5 901,0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4 032,0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4 032,0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3 350,0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3 350,0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808,0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842,0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808,0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842,0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808,0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842,0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808,0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842,0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553,5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553,5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553,5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553,5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660,5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23 588,1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23 588,1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23 588,1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23 588,1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306,5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21 229,4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21 229,4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21 229,4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21 229,4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11 617,9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611,5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2 034,7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2 034,7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1 914,7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1 353,9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560,8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34 005,4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34 005,4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34 005,4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34 005,4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34 002,6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34 002,6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полномочий Ханты-Мансийского автономного округа – Югры по организации деятельности по обращению с твердыми коммунальными отходами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6 817,0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6 817,0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6 817,0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6 817,0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66 077,6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54 253,6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67 385,9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55 561,9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7 370,0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7 370,0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7 370,0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7 370,0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2 065,0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2 065,0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Единовременная материальная помощь гражданам, попавшим в трудную жизненную ситуацию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2100171606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экстренной материальной и финансовой поддержки населения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1962-1970 годы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3 689,0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3 689,0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3 577,5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111,5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1 616,0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1 616,0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газету "Югорский вестник"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помощи если необходимые услуги не могут быть предоставлены по месту проживания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575,0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575,0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42 256,1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42 256,1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43 564,4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43 564,4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42 256,1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42 256,1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43 564,4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43 564,4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 приемным родителям"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41 621,9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42 930,2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0300384060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634,2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11 768,8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11 038,4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730,4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14 193,0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14 193,0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из бюджета города Югорска в целях возмещения недополученных доходов в связи с выпуском периодического печатного средства массовой информации города Югорска газеты «Югорский вестник»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финансов администрации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62 000,0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56 000,0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31 851,0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31 851,0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31 851,0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31 851,0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97 386,7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16 993,4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91 883,3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15 153,4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26 100,0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26 100,0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36 739,2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33 113,6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36 739,2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33 113,6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36 739,2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33 113,6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36 739,2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33 113,6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36 739,2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33 113,6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32 697,9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24 157,8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32 697,9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24 157,8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32 697,9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24 157,8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жилья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32 697,9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24 157,8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5 970,0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4 041,3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2 985,8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4 041,3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2 985,8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4 041,3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2 985,8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жилья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4 041,3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2 985,8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25 927,5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16 993,4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24 049,7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15 153,4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10 158,1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1 224,0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10 120,3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1 224,0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10 158,1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1 224,0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10 120,3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1 224,0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10 158,1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1 224,0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10 120,3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1 224,0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8 934,1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8 896,3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мероприятий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893,4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889,6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893,4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889,6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11201L0200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893,4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889,6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мероприятия подпрограммы "Обеспечение жильем молодых семей" федеральной целевой программы "Жилище" на 2015 – 2020 годы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8 040,7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8 006,7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8 040,7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8 006,7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11201R0200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8 040,7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8 006,7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464,3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"Предоставление мер государственной поддержки и улучшение жилищных условий семей ветеранов боевых действий и инвалидов" 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1120351350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1120351350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1120351350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759,7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15 769,4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13 929,4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образования администрации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1 225 436,3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924 550,0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1 199 003,3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885 617,0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1 183 792,5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883 136,0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1 157 359,5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844 203,0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259 349,7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194 152,4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244 709,6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178 618,4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259 349,7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194 152,4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244 709,6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178 618,4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259 344,9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194 152,4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244 204,8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178 618,4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60 656,5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61 050,4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60 656,5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61 050,4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60 656,5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61 050,4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4 536,0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184 193,4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184 193,4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168 659,4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168 659,4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184 193,4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184 193,4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168 659,4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168 659,4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184 193,4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184 193,4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168 659,4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168 659,4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9 959,0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801 562,6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687 506,6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789 769,7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664 107,6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801 432,6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687 506,6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789 639,7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664 107,6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452,0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452,0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452,0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452,0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798 966,6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687 506,6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785 173,7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664 107,6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82 343,5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91 949,6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82 343,5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91 949,6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82 343,5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91 949,6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на возмещение затрат по коммунальным услугам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27 716,5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27 329,3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27 329,3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387,2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387,2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31 901,0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30 643,0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30 643,0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30 643,0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30 643,0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1 258,0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1 258,0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1 258,0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1 258,0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646 317,5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646 317,5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622 918,5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622 918,5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646 317,5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646 317,5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622 918,5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622 918,5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646 317,5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646 317,5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622 918,5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622 918,5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9 288,1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1 904,5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1 904,5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1 904,5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1 904,5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36 560,2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36 560,2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36 560,2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36 560,2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36 560,2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36 560,2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34 250,7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34 250,7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34 250,7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34 250,7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34 250,7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34 250,7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0200282440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2 194,0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02002S2440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115,5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6 515,6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6 515,6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6 515,6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6 515,6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6 445,6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6 445,6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578,9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578,9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252,6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326,3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326,3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326,3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326,3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на организацию отдыха детей в каникулярное время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3 512,2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2 341,5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79 804,4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79 804,4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79 804,4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79 804,4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2 627,4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2 627,4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572,0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2 025,4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2 025,4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73,5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73,5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73,5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73,5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1 315,9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1 315,9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1 155,9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1 155,9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74 577,0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74 577,0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57 800,0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57 800,0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51 615,2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51 615,2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51 615,2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51 615,2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6 055,1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6 055,1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6 055,1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6 055,1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129,7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15 001,5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15 001,5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15 001,5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15 001,5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292,5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1 477,0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41 414,0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культуры администрации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170 541,3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169 434,0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64 123,7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64 123,7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64 053,1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64 053,1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64 053,1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64 053,1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64 053,1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64 053,1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59 249,3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59 249,3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59 249,3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59 249,3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59 249,3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59 249,3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4 563,6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106 417,6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105 310,3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106 417,6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105 310,3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доступа инвалидов к услугам в сфере культуры"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106 357,6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105 250,3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1 081,2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579,0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579,0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579,0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"Развитие музейного дела"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426,1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362,2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362,2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362,2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2 640,0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2 640,0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96 400,3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96 400,3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88 500,0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88 500,0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88 500,0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88 500,0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29 900,0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29 900,0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58 600,0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58 600,0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7 505,3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7 505,3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7 505,3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7 505,3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2 948,5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2 948,5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0500582440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4 556,8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4 556,8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395,0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155,2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155,2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05005S2440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239,8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239,8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Управление социальной политики администрации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130 178,2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8 264,8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130 097,4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8 264,8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1 099,8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1 019,0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1 099,8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1 019,0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1 099,8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1 019,0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1 099,8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1 019,0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1 099,8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1 019,0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721,2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720,6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721,2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720,6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721,2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720,6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302,9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302,9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302,9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75,7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2 490,0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2 490,0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оборудование (оснащение) рабочих мест для лиц с ограниченными возможностями"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1 870,0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1310120060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40 064,1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6 944,5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40 064,1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6 944,5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1 182,1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1 182,1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1 182,1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1 182,1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"Приобретение спортивного инвентаря и оборудования для муниципальных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454,7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454,7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727,4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727,4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0600382440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691,0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06003S2440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38 882,0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6 944,5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38 882,0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6 944,5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8 822,0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6 944,5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8 822,0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6 944,5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1 126,0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369,0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оздоровления и лечения детей на базе санатория - профилактория общества с ограниченной ответственностью "Газпром трансгаз Югорск"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4 689,5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4 689,5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345,0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4 344,5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30 030,0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30 030,0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1 116,0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1 116,0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906,0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и участие в мероприятиях гражданско - патриотического направления"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деятельности,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24 200,0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1 320,3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1 320,3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1 320,3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1 320,3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1 320,3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1 320,3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1 320,3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1 320,3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0100284280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775,3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1610184280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545,0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85 150,0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85 150,0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85 150,0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85 150,0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85 150,0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85 150,0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405 789,5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1 747,4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283 552,7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1 785,0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132 810,4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152 894,2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2 496,2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2 496,2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2 496,2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2 496,2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2 496,2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2 496,2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496,2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117 314,2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137 398,0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117 314,2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137 398,0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43 314,2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63 398,0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14 325,0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35 303,2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14 325,0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35 303,2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14 325,0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35 303,2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27 539,7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26 690,1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26 690,1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26 690,1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27 539,7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27 539,7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Транспортная развязка в двух уровнях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27 539,7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по проектированию, строительству, реконструкции, капитальному ремонту и ремонта автомобильных дорог общего пользования местного значения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1 449,5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1 404,7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1 404,7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1 404,7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1 449,5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1 449,5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Транспортная развязка в двух уровнях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1 449,5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74 000,0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216 819,1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129 498,5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6 490,9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5 588,1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6 490,9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5 588,1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"Капитальный ремонт общего имущества многоквартирных домов"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4 990,9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4 990,9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0910161600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4 990,9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0910161600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4 990,9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0910161600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4 990,9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"Отдельные мероприятия по ремонту жилищного фонда"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0920000000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муниципальных квартир"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0920400000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0920499990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139 174,6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56 256,8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мероприятий в системах тепло - , водо - , электроснабжения"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0800400000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138 674,6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55 756,8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112 753,3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11 797,9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49 248,4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11 797,9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46 786,0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11 208,0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35 578,0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35 578,0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Канализационные очистные сооружения производительностью 500 куб. м. в сутки в городе Югорске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35 578,0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11 208,0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11 208,0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11 208,0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11 208,0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2 462,4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589,9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1 872,5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1 872,5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Канализационные очистные сооружения производительностью 500 куб. м. в сутки в городе Югорске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1 872,5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589,9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589,9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589,9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589,9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поддержку мероприятий инвестиционных проектов в сфере ЖКК, реализуемых на основе концессионных соглашений"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1210400000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63 504,9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мероприятий по модернизации систем коммунальной инфраструктуры за счет средств бюджета Ханты-Мансийского автономного округа – Югры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1210409605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60 329,7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1210409605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60 329,7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1210409605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60 329,7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мероприятий по модернизации систем коммунальной инфраструктуры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12104S9605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3 175,2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12104S9605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3 175,2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12104S9605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3 175,2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1 251,2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1 288,8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24 670,1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42 670,1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24 670,1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42 670,1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1230142110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проектирование и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Внутриквартальный проезд к жилому кварталу "Авалон"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11 092,9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Инженерные сети 14а мкр. в городе Югорске 1 этап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5 909,7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17 002,6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Внутриквартальный проезд к жилому кварталу "Авалон" города Югорска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3 697,6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Инженерные сети 14а мкр. в городе Югорске 1 этап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1 969,9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5 667,5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70 725,0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67 225,0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70 725,0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67 225,0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14 725,0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11 225,0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14 725,0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11 225,0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14 725,0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11 225,0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14 725,0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11 225,0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428,6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56 000,0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капитальных ремонтов зданий, сооружений, предназначенных для размещения муниципальных образовательных учреждений"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51 000,0</w:t>
            </w: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5047E" w:rsidRPr="00A5047E" w:rsidTr="00B0616B">
        <w:trPr>
          <w:cantSplit/>
          <w:trHeight w:val="2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047E" w:rsidRPr="00A5047E" w:rsidRDefault="00A5047E" w:rsidP="00A504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2 685 726,8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1 213 187,4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2 439 340,8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47E" w:rsidRPr="00A5047E" w:rsidRDefault="00A5047E" w:rsidP="00A504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504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1 087 428,2</w:t>
            </w:r>
          </w:p>
        </w:tc>
      </w:tr>
    </w:tbl>
    <w:p w:rsidR="00FF4317" w:rsidRDefault="00FF4317" w:rsidP="00FF43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0E2C" w:rsidRDefault="00250E2C" w:rsidP="00B338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484F" w:rsidRDefault="000C484F" w:rsidP="00B338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484F" w:rsidRDefault="000C484F" w:rsidP="00B338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C484F" w:rsidSect="000C484F">
      <w:pgSz w:w="16838" w:h="11906" w:orient="landscape"/>
      <w:pgMar w:top="1418" w:right="39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3823DF"/>
    <w:rsid w:val="000647E5"/>
    <w:rsid w:val="000C484F"/>
    <w:rsid w:val="000D0A09"/>
    <w:rsid w:val="000F4C9B"/>
    <w:rsid w:val="00150318"/>
    <w:rsid w:val="001674F8"/>
    <w:rsid w:val="00167F94"/>
    <w:rsid w:val="001719F7"/>
    <w:rsid w:val="001738A0"/>
    <w:rsid w:val="002005F8"/>
    <w:rsid w:val="002063EC"/>
    <w:rsid w:val="00250E2C"/>
    <w:rsid w:val="00293592"/>
    <w:rsid w:val="002A3190"/>
    <w:rsid w:val="002A706F"/>
    <w:rsid w:val="002B7FBE"/>
    <w:rsid w:val="00343641"/>
    <w:rsid w:val="00361FF8"/>
    <w:rsid w:val="003727C0"/>
    <w:rsid w:val="003823DF"/>
    <w:rsid w:val="004371F3"/>
    <w:rsid w:val="004664BE"/>
    <w:rsid w:val="004A1D8D"/>
    <w:rsid w:val="004B401B"/>
    <w:rsid w:val="00542EEC"/>
    <w:rsid w:val="005A0ECA"/>
    <w:rsid w:val="005B582B"/>
    <w:rsid w:val="005C1FA5"/>
    <w:rsid w:val="005C2BFA"/>
    <w:rsid w:val="0067034D"/>
    <w:rsid w:val="006742DB"/>
    <w:rsid w:val="00680D2C"/>
    <w:rsid w:val="00687839"/>
    <w:rsid w:val="006C16FE"/>
    <w:rsid w:val="006C5EFD"/>
    <w:rsid w:val="006F189C"/>
    <w:rsid w:val="0072758C"/>
    <w:rsid w:val="007978A8"/>
    <w:rsid w:val="007C55BF"/>
    <w:rsid w:val="00822295"/>
    <w:rsid w:val="00837701"/>
    <w:rsid w:val="008C48D3"/>
    <w:rsid w:val="008C6AAD"/>
    <w:rsid w:val="008E5EC7"/>
    <w:rsid w:val="008F661C"/>
    <w:rsid w:val="00901BFF"/>
    <w:rsid w:val="00960F1C"/>
    <w:rsid w:val="00976F0A"/>
    <w:rsid w:val="009A239D"/>
    <w:rsid w:val="009B664F"/>
    <w:rsid w:val="00A236E1"/>
    <w:rsid w:val="00A5047E"/>
    <w:rsid w:val="00A72F8A"/>
    <w:rsid w:val="00A95EFD"/>
    <w:rsid w:val="00AC78BA"/>
    <w:rsid w:val="00B0616B"/>
    <w:rsid w:val="00B338E1"/>
    <w:rsid w:val="00B44051"/>
    <w:rsid w:val="00B62643"/>
    <w:rsid w:val="00B74857"/>
    <w:rsid w:val="00B95777"/>
    <w:rsid w:val="00BA4278"/>
    <w:rsid w:val="00BA62F4"/>
    <w:rsid w:val="00C233D3"/>
    <w:rsid w:val="00C2523E"/>
    <w:rsid w:val="00C3091F"/>
    <w:rsid w:val="00C732BC"/>
    <w:rsid w:val="00C74502"/>
    <w:rsid w:val="00D164BF"/>
    <w:rsid w:val="00D451C6"/>
    <w:rsid w:val="00DA4A97"/>
    <w:rsid w:val="00DE6C11"/>
    <w:rsid w:val="00DF20FB"/>
    <w:rsid w:val="00DF2E0B"/>
    <w:rsid w:val="00E4643F"/>
    <w:rsid w:val="00E749EA"/>
    <w:rsid w:val="00E81D49"/>
    <w:rsid w:val="00E8282B"/>
    <w:rsid w:val="00E85504"/>
    <w:rsid w:val="00E9090B"/>
    <w:rsid w:val="00EC16CC"/>
    <w:rsid w:val="00EC5E6C"/>
    <w:rsid w:val="00ED5EBE"/>
    <w:rsid w:val="00EE48BB"/>
    <w:rsid w:val="00F02830"/>
    <w:rsid w:val="00F509BC"/>
    <w:rsid w:val="00FB3FAA"/>
    <w:rsid w:val="00FD2F8A"/>
    <w:rsid w:val="00FF4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8D3"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9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21609</Words>
  <Characters>123174</Characters>
  <Application>Microsoft Office Word</Application>
  <DocSecurity>0</DocSecurity>
  <Lines>1026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5</cp:revision>
  <cp:lastPrinted>2017-05-01T14:18:00Z</cp:lastPrinted>
  <dcterms:created xsi:type="dcterms:W3CDTF">2017-11-30T04:21:00Z</dcterms:created>
  <dcterms:modified xsi:type="dcterms:W3CDTF">2017-12-20T11:59:00Z</dcterms:modified>
</cp:coreProperties>
</file>